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6" w:type="dxa"/>
        <w:tblInd w:w="-172" w:type="dxa"/>
        <w:tblLook w:val="01E0" w:firstRow="1" w:lastRow="1" w:firstColumn="1" w:lastColumn="1" w:noHBand="0" w:noVBand="0"/>
      </w:tblPr>
      <w:tblGrid>
        <w:gridCol w:w="10294"/>
        <w:gridCol w:w="222"/>
      </w:tblGrid>
      <w:tr w:rsidR="00B71F2D" w:rsidRPr="00982779" w:rsidTr="003A4F2D">
        <w:tc>
          <w:tcPr>
            <w:tcW w:w="10294" w:type="dxa"/>
          </w:tcPr>
          <w:tbl>
            <w:tblPr>
              <w:tblW w:w="10078" w:type="dxa"/>
              <w:tblLook w:val="0000" w:firstRow="0" w:lastRow="0" w:firstColumn="0" w:lastColumn="0" w:noHBand="0" w:noVBand="0"/>
            </w:tblPr>
            <w:tblGrid>
              <w:gridCol w:w="3828"/>
              <w:gridCol w:w="296"/>
              <w:gridCol w:w="4395"/>
              <w:gridCol w:w="1276"/>
              <w:gridCol w:w="283"/>
            </w:tblGrid>
            <w:tr w:rsidR="00B71F2D" w:rsidRPr="00982779" w:rsidTr="003A4F2D">
              <w:tc>
                <w:tcPr>
                  <w:tcW w:w="3828" w:type="dxa"/>
                </w:tcPr>
                <w:p w:rsidR="00B71F2D" w:rsidRPr="00982779" w:rsidRDefault="00B71F2D" w:rsidP="003A4F2D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982779">
                    <w:rPr>
                      <w:sz w:val="26"/>
                      <w:szCs w:val="26"/>
                    </w:rPr>
                    <w:t>S</w:t>
                  </w:r>
                  <w:r w:rsidRPr="00982779">
                    <w:rPr>
                      <w:sz w:val="26"/>
                      <w:szCs w:val="26"/>
                      <w:lang w:val="vi-VN"/>
                    </w:rPr>
                    <w:t>Ở Y TẾ QUẢNG NGÃI</w:t>
                  </w:r>
                </w:p>
                <w:p w:rsidR="00B71F2D" w:rsidRPr="00982779" w:rsidRDefault="00B71F2D" w:rsidP="003A4F2D">
                  <w:pPr>
                    <w:jc w:val="center"/>
                    <w:rPr>
                      <w:sz w:val="26"/>
                      <w:szCs w:val="26"/>
                    </w:rPr>
                  </w:pPr>
                  <w:r w:rsidRPr="00982779">
                    <w:rPr>
                      <w:b/>
                      <w:sz w:val="26"/>
                      <w:szCs w:val="26"/>
                    </w:rPr>
                    <w:t>BỆNH VIỆN SẢN – NHI TỈNH</w:t>
                  </w:r>
                </w:p>
              </w:tc>
              <w:tc>
                <w:tcPr>
                  <w:tcW w:w="296" w:type="dxa"/>
                </w:tcPr>
                <w:p w:rsidR="00B71F2D" w:rsidRPr="00982779" w:rsidRDefault="00B71F2D" w:rsidP="003A4F2D">
                  <w:pPr>
                    <w:jc w:val="center"/>
                  </w:pPr>
                </w:p>
              </w:tc>
              <w:tc>
                <w:tcPr>
                  <w:tcW w:w="5671" w:type="dxa"/>
                  <w:gridSpan w:val="2"/>
                </w:tcPr>
                <w:p w:rsidR="00B71F2D" w:rsidRPr="00982779" w:rsidRDefault="00B71F2D" w:rsidP="003A4F2D">
                  <w:pPr>
                    <w:ind w:lef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82779">
                    <w:rPr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:rsidR="00B71F2D" w:rsidRPr="00982779" w:rsidRDefault="00B71F2D" w:rsidP="003A4F2D">
                  <w:pPr>
                    <w:ind w:left="-108"/>
                    <w:jc w:val="center"/>
                  </w:pPr>
                  <w:r w:rsidRPr="00982779">
                    <w:rPr>
                      <w:b/>
                    </w:rPr>
                    <w:t xml:space="preserve">       Độc lập - Tự do - Hạnh phúc</w:t>
                  </w:r>
                </w:p>
              </w:tc>
              <w:tc>
                <w:tcPr>
                  <w:tcW w:w="283" w:type="dxa"/>
                </w:tcPr>
                <w:p w:rsidR="00B71F2D" w:rsidRPr="00982779" w:rsidRDefault="00B71F2D" w:rsidP="003A4F2D">
                  <w:pPr>
                    <w:jc w:val="center"/>
                  </w:pPr>
                </w:p>
              </w:tc>
            </w:tr>
            <w:tr w:rsidR="00B71F2D" w:rsidRPr="00982779" w:rsidTr="003A4F2D">
              <w:tc>
                <w:tcPr>
                  <w:tcW w:w="3828" w:type="dxa"/>
                </w:tcPr>
                <w:p w:rsidR="00B71F2D" w:rsidRPr="00982779" w:rsidRDefault="00B71F2D" w:rsidP="003A4F2D">
                  <w:pPr>
                    <w:jc w:val="center"/>
                    <w:rPr>
                      <w:rFonts w:ascii=".VnFree" w:hAnsi=".VnFree"/>
                      <w:sz w:val="20"/>
                    </w:rPr>
                  </w:pPr>
                  <w:r>
                    <w:rPr>
                      <w:rFonts w:ascii=".VnFree" w:hAnsi=".VnFree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3ADF084" wp14:editId="12F0AD0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57300" cy="0"/>
                            <wp:effectExtent l="8890" t="8255" r="10160" b="10795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57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-.1pt" to="137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DEQl8Q2gAAAAY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296" w:type="dxa"/>
                </w:tcPr>
                <w:p w:rsidR="00B71F2D" w:rsidRPr="00982779" w:rsidRDefault="00B71F2D" w:rsidP="003A4F2D"/>
              </w:tc>
              <w:tc>
                <w:tcPr>
                  <w:tcW w:w="4395" w:type="dxa"/>
                </w:tcPr>
                <w:p w:rsidR="00B71F2D" w:rsidRPr="00982779" w:rsidRDefault="00B71F2D" w:rsidP="003A4F2D">
                  <w:pPr>
                    <w:jc w:val="center"/>
                    <w:rPr>
                      <w:rFonts w:ascii=".VnFree" w:hAnsi=".VnFree"/>
                      <w:sz w:val="26"/>
                      <w:szCs w:val="26"/>
                    </w:rPr>
                  </w:pPr>
                  <w:r>
                    <w:rPr>
                      <w:rFonts w:ascii=".VnFree" w:hAnsi=".VnFree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629C9EB" wp14:editId="7C340BF1">
                            <wp:simplePos x="0" y="0"/>
                            <wp:positionH relativeFrom="column">
                              <wp:posOffset>894080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828800" cy="0"/>
                            <wp:effectExtent l="8890" t="12065" r="10160" b="6985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.95pt" to="214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"/>
                        </w:pict>
                      </mc:Fallback>
                    </mc:AlternateContent>
                  </w:r>
                  <w:r w:rsidRPr="00982779">
                    <w:rPr>
                      <w:rFonts w:ascii=".VnFree" w:hAnsi=".VnFree"/>
                      <w:sz w:val="26"/>
                      <w:szCs w:val="26"/>
                    </w:rPr>
                    <w:t xml:space="preserve">             </w:t>
                  </w:r>
                  <w:r w:rsidRPr="00982779">
                    <w:rPr>
                      <w:rFonts w:ascii=".VnFree" w:hAnsi=".VnFree"/>
                      <w:sz w:val="26"/>
                      <w:szCs w:val="26"/>
                    </w:rPr>
                    <w:cr/>
                    <w:t xml:space="preserve">                      </w:t>
                  </w:r>
                </w:p>
              </w:tc>
              <w:tc>
                <w:tcPr>
                  <w:tcW w:w="1559" w:type="dxa"/>
                  <w:gridSpan w:val="2"/>
                </w:tcPr>
                <w:p w:rsidR="00B71F2D" w:rsidRPr="00982779" w:rsidRDefault="00B71F2D" w:rsidP="003A4F2D"/>
              </w:tc>
            </w:tr>
            <w:tr w:rsidR="00B71F2D" w:rsidRPr="00982779" w:rsidTr="003A4F2D">
              <w:tc>
                <w:tcPr>
                  <w:tcW w:w="3828" w:type="dxa"/>
                </w:tcPr>
                <w:p w:rsidR="00B71F2D" w:rsidRPr="00982779" w:rsidRDefault="00B71F2D" w:rsidP="003A4F2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6" w:type="dxa"/>
                </w:tcPr>
                <w:p w:rsidR="00B71F2D" w:rsidRPr="00982779" w:rsidRDefault="00B71F2D" w:rsidP="003A4F2D"/>
              </w:tc>
              <w:tc>
                <w:tcPr>
                  <w:tcW w:w="5954" w:type="dxa"/>
                  <w:gridSpan w:val="3"/>
                </w:tcPr>
                <w:p w:rsidR="00B71F2D" w:rsidRPr="00982779" w:rsidRDefault="00B71F2D" w:rsidP="003A4F2D">
                  <w:pPr>
                    <w:jc w:val="center"/>
                    <w:rPr>
                      <w:sz w:val="26"/>
                      <w:szCs w:val="26"/>
                    </w:rPr>
                  </w:pPr>
                  <w:r w:rsidRPr="00982779">
                    <w:rPr>
                      <w:i/>
                      <w:sz w:val="26"/>
                      <w:szCs w:val="26"/>
                    </w:rPr>
                    <w:t xml:space="preserve">     Quảng Ngãi, ngày       tháng 11</w:t>
                  </w:r>
                  <w:r>
                    <w:rPr>
                      <w:i/>
                      <w:sz w:val="26"/>
                      <w:szCs w:val="26"/>
                    </w:rPr>
                    <w:t xml:space="preserve"> năm 2017</w:t>
                  </w:r>
                </w:p>
              </w:tc>
            </w:tr>
          </w:tbl>
          <w:p w:rsidR="00B71F2D" w:rsidRPr="00982779" w:rsidRDefault="00B71F2D" w:rsidP="003A4F2D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B71F2D" w:rsidRPr="00982779" w:rsidRDefault="00B71F2D" w:rsidP="003A4F2D">
            <w:pPr>
              <w:jc w:val="center"/>
            </w:pPr>
          </w:p>
        </w:tc>
      </w:tr>
    </w:tbl>
    <w:p w:rsidR="00B71F2D" w:rsidRPr="00982779" w:rsidRDefault="00B71F2D" w:rsidP="00B71F2D">
      <w:pPr>
        <w:rPr>
          <w:b/>
          <w:sz w:val="42"/>
        </w:rPr>
      </w:pPr>
    </w:p>
    <w:p w:rsidR="00B71F2D" w:rsidRDefault="00B71F2D" w:rsidP="00B71F2D">
      <w:pPr>
        <w:jc w:val="center"/>
        <w:rPr>
          <w:b/>
        </w:rPr>
      </w:pPr>
      <w:r>
        <w:rPr>
          <w:b/>
        </w:rPr>
        <w:t xml:space="preserve">KẾ HOẠCH THỰC HIỆN ĐỀ ÁN 1816 </w:t>
      </w:r>
    </w:p>
    <w:p w:rsidR="00B71F2D" w:rsidRDefault="00B71F2D" w:rsidP="00B71F2D">
      <w:pPr>
        <w:jc w:val="center"/>
        <w:rPr>
          <w:b/>
        </w:rPr>
      </w:pPr>
      <w:r>
        <w:rPr>
          <w:b/>
        </w:rPr>
        <w:t>“ CỬ CÁN BỘ CHUYÊN MÔN TỪ BỆNH VIỆN SẢN- NHI ĐẾN KHẢO SÁT CHUYÊN MÔN TẠI TRUNG TÂM Y TẾ QUÂN DÂN Y KẾT HỢP HUYỆN LÝ SƠN QUẢNG NGÃI THEO ĐỀ ÁN 1816”</w:t>
      </w:r>
    </w:p>
    <w:p w:rsidR="00B71F2D" w:rsidRDefault="00CF7594" w:rsidP="00B71F2D">
      <w:pPr>
        <w:jc w:val="center"/>
        <w:rPr>
          <w:b/>
        </w:rPr>
      </w:pPr>
      <w:r>
        <w:rPr>
          <w:b/>
        </w:rPr>
        <w:t xml:space="preserve">TỪ NGÀY 23/11/2017 </w:t>
      </w:r>
      <w:r w:rsidR="00B71F2D">
        <w:rPr>
          <w:b/>
        </w:rPr>
        <w:t>ĐẾN NGÀY</w:t>
      </w:r>
      <w:r>
        <w:rPr>
          <w:b/>
        </w:rPr>
        <w:t xml:space="preserve"> 24/11/2017</w:t>
      </w:r>
    </w:p>
    <w:p w:rsidR="00B71F2D" w:rsidRPr="00B71F2D" w:rsidRDefault="00B71F2D" w:rsidP="00B71F2D">
      <w:pPr>
        <w:jc w:val="center"/>
        <w:rPr>
          <w:b/>
        </w:rPr>
      </w:pPr>
    </w:p>
    <w:p w:rsidR="007F7673" w:rsidRDefault="007F7673" w:rsidP="007F7673">
      <w:pPr>
        <w:ind w:firstLine="720"/>
        <w:jc w:val="both"/>
        <w:rPr>
          <w:szCs w:val="24"/>
        </w:rPr>
      </w:pPr>
      <w:r>
        <w:rPr>
          <w:szCs w:val="24"/>
        </w:rPr>
        <w:t>Căn cứ Quyết định số 14/2013/QĐ-TTg ngày 20/02/2013 về việc thực hiện chế độ luân phiên có thời hạn đối với người hành nghề tại cơ sở khám bệnh, chữa bệnh.</w:t>
      </w:r>
    </w:p>
    <w:p w:rsidR="000445B3" w:rsidRDefault="00B71F2D" w:rsidP="00B71F2D">
      <w:pPr>
        <w:ind w:firstLine="720"/>
        <w:jc w:val="both"/>
        <w:rPr>
          <w:szCs w:val="24"/>
        </w:rPr>
      </w:pPr>
      <w:r>
        <w:rPr>
          <w:szCs w:val="24"/>
        </w:rPr>
        <w:t xml:space="preserve">Căn cứ theo Công văn số 2513/SYT-TCCB ngày 02/11/2017 của Sở Y tế tỉnh Quảng Ngãi về việc điều động bác sĩ tăng cường cho Trung tâm Y tế Quân Dân Y kết hợp huyện Lý Sơn. </w:t>
      </w:r>
    </w:p>
    <w:p w:rsidR="00B71F2D" w:rsidRDefault="00B71F2D" w:rsidP="00B71F2D">
      <w:pPr>
        <w:ind w:firstLine="720"/>
        <w:jc w:val="both"/>
        <w:rPr>
          <w:szCs w:val="24"/>
        </w:rPr>
      </w:pPr>
      <w:r>
        <w:rPr>
          <w:szCs w:val="24"/>
        </w:rPr>
        <w:t>Hiện tại Bệnh viện Sản- Nhi đang trong tình trạng quá tải và thiếu hụt nhân sự nên chưa thể cử Bác sĩ hỗ trợ chuyên môn tại Trung tâm Y tế Qu</w:t>
      </w:r>
      <w:r w:rsidR="00FB4B1E">
        <w:rPr>
          <w:szCs w:val="24"/>
        </w:rPr>
        <w:t>ân Dân Y kết hợp huyện Lý Sơn</w:t>
      </w:r>
      <w:r w:rsidR="00FB4B1E">
        <w:rPr>
          <w:i/>
          <w:szCs w:val="24"/>
        </w:rPr>
        <w:t xml:space="preserve">. </w:t>
      </w:r>
      <w:r>
        <w:rPr>
          <w:szCs w:val="24"/>
        </w:rPr>
        <w:t>Tuy nhiên, để nắm được tình hình hiện tại và xác định nhu cầu cần hỗ trợ chuyên môn của Trung tâm Y tế Quân Dân Y kết hợp huyện Lý Sơn, Bệnh viện Sản – Nhi sẽ cử đoàn công tác đến khảo sát tại Trung tâm Y tế Quân Dân Y kết hợp huyện Lý Sơn với nội dung như sau:</w:t>
      </w:r>
    </w:p>
    <w:p w:rsidR="00B71F2D" w:rsidRPr="00B71F2D" w:rsidRDefault="00B71F2D" w:rsidP="00B71F2D">
      <w:pPr>
        <w:jc w:val="both"/>
        <w:rPr>
          <w:b/>
          <w:szCs w:val="24"/>
        </w:rPr>
      </w:pPr>
      <w:r w:rsidRPr="00B71F2D">
        <w:rPr>
          <w:b/>
          <w:szCs w:val="24"/>
        </w:rPr>
        <w:t>MỤC TIÊU</w:t>
      </w:r>
    </w:p>
    <w:p w:rsidR="00B71F2D" w:rsidRDefault="00B71F2D" w:rsidP="00B71F2D">
      <w:pPr>
        <w:ind w:firstLine="709"/>
        <w:jc w:val="both"/>
        <w:rPr>
          <w:szCs w:val="24"/>
        </w:rPr>
      </w:pPr>
      <w:r>
        <w:rPr>
          <w:szCs w:val="24"/>
        </w:rPr>
        <w:t xml:space="preserve">Khảo sát, đánh giá thực trạng, xác định nhu cầu và khả năng tiếp nhận chuyển giao </w:t>
      </w:r>
      <w:r w:rsidR="00FB4B1E">
        <w:rPr>
          <w:szCs w:val="24"/>
        </w:rPr>
        <w:t>kỹ thuật trong lĩnh vực Sản</w:t>
      </w:r>
      <w:r w:rsidR="000445B3">
        <w:rPr>
          <w:szCs w:val="24"/>
        </w:rPr>
        <w:t xml:space="preserve"> khoa</w:t>
      </w:r>
      <w:r>
        <w:rPr>
          <w:szCs w:val="24"/>
        </w:rPr>
        <w:t>.</w:t>
      </w:r>
    </w:p>
    <w:p w:rsidR="00B71F2D" w:rsidRDefault="00B71F2D" w:rsidP="00B71F2D">
      <w:pPr>
        <w:ind w:firstLine="709"/>
        <w:jc w:val="both"/>
        <w:rPr>
          <w:szCs w:val="24"/>
        </w:rPr>
      </w:pPr>
      <w:r>
        <w:rPr>
          <w:szCs w:val="24"/>
        </w:rPr>
        <w:t>Tư vấn, hoàn thiện cơ sở vật chất, trang thiết bị cần thiết để tiếp nhận kỹ thuật chu</w:t>
      </w:r>
      <w:r w:rsidR="00A4238D">
        <w:rPr>
          <w:szCs w:val="24"/>
        </w:rPr>
        <w:t>yển giao trong lĩnh vực Sản</w:t>
      </w:r>
      <w:r>
        <w:rPr>
          <w:szCs w:val="24"/>
        </w:rPr>
        <w:t xml:space="preserve"> </w:t>
      </w:r>
      <w:r w:rsidR="000445B3">
        <w:rPr>
          <w:szCs w:val="24"/>
        </w:rPr>
        <w:t xml:space="preserve">khoa </w:t>
      </w:r>
      <w:r>
        <w:rPr>
          <w:szCs w:val="24"/>
        </w:rPr>
        <w:t>trong tương lai.</w:t>
      </w:r>
    </w:p>
    <w:p w:rsidR="00B71F2D" w:rsidRDefault="00B71F2D" w:rsidP="00B71F2D">
      <w:pPr>
        <w:jc w:val="both"/>
        <w:rPr>
          <w:b/>
          <w:szCs w:val="24"/>
        </w:rPr>
      </w:pPr>
      <w:r w:rsidRPr="00B71F2D">
        <w:rPr>
          <w:b/>
          <w:szCs w:val="24"/>
        </w:rPr>
        <w:t>THÀNH PHẦN ĐOÀN KHẢO SÁT</w:t>
      </w:r>
    </w:p>
    <w:p w:rsidR="00B71F2D" w:rsidRPr="00B71F2D" w:rsidRDefault="00B71F2D" w:rsidP="00B71F2D">
      <w:pPr>
        <w:pStyle w:val="ListParagraph"/>
        <w:jc w:val="both"/>
        <w:rPr>
          <w:szCs w:val="24"/>
        </w:rPr>
      </w:pPr>
      <w:r>
        <w:rPr>
          <w:szCs w:val="24"/>
        </w:rPr>
        <w:t xml:space="preserve">1. </w:t>
      </w:r>
      <w:r w:rsidRPr="00B71F2D">
        <w:rPr>
          <w:szCs w:val="24"/>
        </w:rPr>
        <w:t>BSCKI Huỳnh Ngọc Thanh         Phó Giám đốc</w:t>
      </w:r>
    </w:p>
    <w:p w:rsidR="00B71F2D" w:rsidRPr="00B71F2D" w:rsidRDefault="00B71F2D" w:rsidP="00B71F2D">
      <w:pPr>
        <w:ind w:left="360"/>
        <w:jc w:val="both"/>
        <w:rPr>
          <w:szCs w:val="24"/>
        </w:rPr>
      </w:pPr>
      <w:r>
        <w:rPr>
          <w:szCs w:val="24"/>
        </w:rPr>
        <w:t xml:space="preserve">     2. </w:t>
      </w:r>
      <w:r w:rsidR="005451C4">
        <w:rPr>
          <w:szCs w:val="24"/>
        </w:rPr>
        <w:t>Lê thị Ngọc Dung</w:t>
      </w:r>
      <w:r w:rsidR="00FB4B1E">
        <w:rPr>
          <w:szCs w:val="24"/>
        </w:rPr>
        <w:t xml:space="preserve">           </w:t>
      </w:r>
      <w:r w:rsidR="005451C4">
        <w:rPr>
          <w:szCs w:val="24"/>
        </w:rPr>
        <w:t xml:space="preserve">              </w:t>
      </w:r>
      <w:r w:rsidRPr="00B71F2D">
        <w:rPr>
          <w:szCs w:val="24"/>
        </w:rPr>
        <w:t>Phòng KHTH- CĐT</w:t>
      </w:r>
    </w:p>
    <w:p w:rsidR="00B71F2D" w:rsidRDefault="00B71F2D" w:rsidP="00B71F2D">
      <w:pPr>
        <w:jc w:val="both"/>
        <w:rPr>
          <w:szCs w:val="24"/>
        </w:rPr>
      </w:pPr>
      <w:r>
        <w:rPr>
          <w:szCs w:val="24"/>
        </w:rPr>
        <w:t xml:space="preserve">          3.</w:t>
      </w:r>
      <w:r w:rsidR="00CF7594">
        <w:rPr>
          <w:szCs w:val="24"/>
        </w:rPr>
        <w:t xml:space="preserve"> BSCKI Hà Tấn Ngọc                   Bác sĩ khoa Sản</w:t>
      </w:r>
    </w:p>
    <w:p w:rsidR="00B71F2D" w:rsidRPr="00B71F2D" w:rsidRDefault="00B71F2D" w:rsidP="00B71F2D">
      <w:pPr>
        <w:jc w:val="both"/>
        <w:rPr>
          <w:b/>
          <w:szCs w:val="24"/>
        </w:rPr>
      </w:pPr>
      <w:r w:rsidRPr="00B71F2D">
        <w:rPr>
          <w:b/>
          <w:szCs w:val="24"/>
        </w:rPr>
        <w:t>ĐẶC ĐIỂM CÔNG VIỆC</w:t>
      </w:r>
    </w:p>
    <w:p w:rsidR="00B71F2D" w:rsidRDefault="00B71F2D" w:rsidP="00B71F2D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Thời gian:</w:t>
      </w:r>
      <w:r w:rsidR="00CF7594">
        <w:rPr>
          <w:szCs w:val="24"/>
        </w:rPr>
        <w:t xml:space="preserve"> 23/11/2017 đến ngày 24/11/2017</w:t>
      </w:r>
    </w:p>
    <w:p w:rsidR="00B71F2D" w:rsidRPr="005D3E65" w:rsidRDefault="00B71F2D" w:rsidP="005D3E65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5D3E65">
        <w:rPr>
          <w:szCs w:val="24"/>
        </w:rPr>
        <w:t>Địa điểm:</w:t>
      </w:r>
      <w:r w:rsidR="005D3E65" w:rsidRPr="005D3E65">
        <w:rPr>
          <w:szCs w:val="24"/>
        </w:rPr>
        <w:t xml:space="preserve"> Trung tâm Y tế Quân Dân Y kết hợp huyện Lý Sơn</w:t>
      </w:r>
    </w:p>
    <w:p w:rsidR="00B71F2D" w:rsidRDefault="00B71F2D" w:rsidP="00B71F2D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Hình thức triển khai:</w:t>
      </w:r>
    </w:p>
    <w:p w:rsidR="00B71F2D" w:rsidRDefault="00B71F2D" w:rsidP="00B71F2D">
      <w:pPr>
        <w:ind w:firstLine="720"/>
        <w:jc w:val="both"/>
        <w:rPr>
          <w:szCs w:val="24"/>
        </w:rPr>
      </w:pPr>
      <w:r>
        <w:rPr>
          <w:szCs w:val="24"/>
        </w:rPr>
        <w:t xml:space="preserve">+ </w:t>
      </w:r>
      <w:r w:rsidR="000F65DA">
        <w:rPr>
          <w:szCs w:val="24"/>
        </w:rPr>
        <w:t>Tư vấn trang thiết bị, nhân sự cần thiết để tiếp nhận và phát triển các kỹ thuật.</w:t>
      </w:r>
    </w:p>
    <w:p w:rsidR="005D3E65" w:rsidRDefault="000F65DA" w:rsidP="005D3E65">
      <w:pPr>
        <w:ind w:firstLine="720"/>
        <w:jc w:val="both"/>
        <w:rPr>
          <w:szCs w:val="24"/>
        </w:rPr>
      </w:pPr>
      <w:r>
        <w:rPr>
          <w:szCs w:val="24"/>
        </w:rPr>
        <w:t xml:space="preserve">+ Xác định nhu cầu và </w:t>
      </w:r>
      <w:r w:rsidR="005D3E65">
        <w:rPr>
          <w:szCs w:val="24"/>
        </w:rPr>
        <w:t>hướng phát triển cần thiết của Trung tâm Y tế Quân Dân Y kết hợp huyệ</w:t>
      </w:r>
      <w:r w:rsidR="005451C4">
        <w:rPr>
          <w:szCs w:val="24"/>
        </w:rPr>
        <w:t>n Lý Sơn trong lĩnh vực Sản khoa</w:t>
      </w:r>
      <w:bookmarkStart w:id="0" w:name="_GoBack"/>
      <w:bookmarkEnd w:id="0"/>
      <w:r w:rsidR="005D3E65">
        <w:rPr>
          <w:szCs w:val="24"/>
        </w:rPr>
        <w:t>.</w:t>
      </w:r>
    </w:p>
    <w:p w:rsidR="005D3E65" w:rsidRDefault="005D3E65" w:rsidP="005D3E65">
      <w:pPr>
        <w:jc w:val="both"/>
        <w:rPr>
          <w:b/>
          <w:szCs w:val="24"/>
        </w:rPr>
      </w:pPr>
      <w:r w:rsidRPr="005D3E65">
        <w:rPr>
          <w:b/>
          <w:szCs w:val="24"/>
        </w:rPr>
        <w:t>THỜI GIAN BIỀU THỰC HIỆN</w:t>
      </w:r>
    </w:p>
    <w:p w:rsidR="000445B3" w:rsidRPr="005D3E65" w:rsidRDefault="000445B3" w:rsidP="005D3E65">
      <w:pPr>
        <w:jc w:val="both"/>
        <w:rPr>
          <w:b/>
          <w:szCs w:val="24"/>
        </w:rPr>
      </w:pP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2235"/>
        <w:gridCol w:w="3685"/>
        <w:gridCol w:w="3828"/>
      </w:tblGrid>
      <w:tr w:rsidR="005D3E65" w:rsidTr="00CF7594">
        <w:tc>
          <w:tcPr>
            <w:tcW w:w="2235" w:type="dxa"/>
          </w:tcPr>
          <w:p w:rsidR="005D3E65" w:rsidRPr="005D3E65" w:rsidRDefault="005D3E65" w:rsidP="005D3E65">
            <w:pPr>
              <w:jc w:val="center"/>
              <w:rPr>
                <w:b/>
                <w:szCs w:val="24"/>
              </w:rPr>
            </w:pPr>
            <w:r w:rsidRPr="005D3E65">
              <w:rPr>
                <w:b/>
                <w:szCs w:val="24"/>
              </w:rPr>
              <w:lastRenderedPageBreak/>
              <w:t>Thời gian</w:t>
            </w:r>
          </w:p>
        </w:tc>
        <w:tc>
          <w:tcPr>
            <w:tcW w:w="3685" w:type="dxa"/>
          </w:tcPr>
          <w:p w:rsidR="005D3E65" w:rsidRPr="005D3E65" w:rsidRDefault="005D3E65" w:rsidP="005D3E65">
            <w:pPr>
              <w:jc w:val="center"/>
              <w:rPr>
                <w:b/>
                <w:szCs w:val="24"/>
              </w:rPr>
            </w:pPr>
            <w:r w:rsidRPr="005D3E65">
              <w:rPr>
                <w:b/>
                <w:szCs w:val="24"/>
              </w:rPr>
              <w:t>Nội dung</w:t>
            </w:r>
          </w:p>
        </w:tc>
        <w:tc>
          <w:tcPr>
            <w:tcW w:w="3828" w:type="dxa"/>
          </w:tcPr>
          <w:p w:rsidR="005D3E65" w:rsidRPr="005D3E65" w:rsidRDefault="005D3E65" w:rsidP="005D3E65">
            <w:pPr>
              <w:jc w:val="center"/>
              <w:rPr>
                <w:b/>
                <w:szCs w:val="24"/>
              </w:rPr>
            </w:pPr>
            <w:r w:rsidRPr="005D3E65">
              <w:rPr>
                <w:b/>
                <w:szCs w:val="24"/>
              </w:rPr>
              <w:t>Thành phần</w:t>
            </w:r>
          </w:p>
        </w:tc>
      </w:tr>
      <w:tr w:rsidR="005D3E65" w:rsidTr="00CF7594">
        <w:tc>
          <w:tcPr>
            <w:tcW w:w="2235" w:type="dxa"/>
          </w:tcPr>
          <w:p w:rsidR="005D3E65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Ngày</w:t>
            </w:r>
            <w:r w:rsidR="00CF7594">
              <w:rPr>
                <w:szCs w:val="24"/>
              </w:rPr>
              <w:t xml:space="preserve"> 23/11/2017</w:t>
            </w:r>
          </w:p>
          <w:p w:rsidR="00CF7594" w:rsidRDefault="00CF7594" w:rsidP="00B71F2D">
            <w:pPr>
              <w:jc w:val="both"/>
              <w:rPr>
                <w:szCs w:val="24"/>
              </w:rPr>
            </w:pPr>
          </w:p>
        </w:tc>
        <w:tc>
          <w:tcPr>
            <w:tcW w:w="3685" w:type="dxa"/>
          </w:tcPr>
          <w:p w:rsidR="005D3E65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Đón tiếp đoàn</w:t>
            </w:r>
          </w:p>
          <w:p w:rsidR="00CF7594" w:rsidRDefault="00FB4B1E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Trao đổi</w:t>
            </w:r>
            <w:r w:rsidR="005D3E65">
              <w:rPr>
                <w:szCs w:val="24"/>
              </w:rPr>
              <w:t xml:space="preserve"> nội dung làm việc</w:t>
            </w:r>
          </w:p>
          <w:p w:rsidR="00CF7594" w:rsidRDefault="00CF7594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Khảo sát thực trạng bệnh nhân khoa Sản</w:t>
            </w:r>
          </w:p>
        </w:tc>
        <w:tc>
          <w:tcPr>
            <w:tcW w:w="3828" w:type="dxa"/>
          </w:tcPr>
          <w:p w:rsidR="005D3E65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Đại diện Ban giám đốc</w:t>
            </w:r>
          </w:p>
          <w:p w:rsidR="005D3E65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Phòng Kế hoạch tổng hợp,</w:t>
            </w:r>
          </w:p>
          <w:p w:rsidR="005D3E65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Đại diện các bộ phận liên quan</w:t>
            </w:r>
          </w:p>
          <w:p w:rsidR="005D3E65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Đoàn khảo sát</w:t>
            </w:r>
          </w:p>
        </w:tc>
      </w:tr>
      <w:tr w:rsidR="005D3E65" w:rsidTr="00CF7594">
        <w:trPr>
          <w:trHeight w:val="1142"/>
        </w:trPr>
        <w:tc>
          <w:tcPr>
            <w:tcW w:w="2235" w:type="dxa"/>
          </w:tcPr>
          <w:p w:rsidR="005D3E65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Ngày</w:t>
            </w:r>
            <w:r w:rsidR="00CF7594">
              <w:rPr>
                <w:szCs w:val="24"/>
              </w:rPr>
              <w:t xml:space="preserve"> 24/11/2017</w:t>
            </w:r>
          </w:p>
        </w:tc>
        <w:tc>
          <w:tcPr>
            <w:tcW w:w="3685" w:type="dxa"/>
          </w:tcPr>
          <w:p w:rsidR="005D3E65" w:rsidRDefault="00CF7594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Tổng kết buổi khảo sát</w:t>
            </w:r>
          </w:p>
        </w:tc>
        <w:tc>
          <w:tcPr>
            <w:tcW w:w="3828" w:type="dxa"/>
          </w:tcPr>
          <w:p w:rsidR="005D3E65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Phòng kế hoạch tổng hợp</w:t>
            </w:r>
          </w:p>
          <w:p w:rsidR="005D3E65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Đại diện khoa Sản</w:t>
            </w:r>
          </w:p>
          <w:p w:rsidR="00CF7594" w:rsidRDefault="005D3E65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Đoàn khảo sát</w:t>
            </w:r>
          </w:p>
          <w:p w:rsidR="00CF7594" w:rsidRDefault="00CF7594" w:rsidP="00B71F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Đại diện Uỷ ban huyện Lý Sơn</w:t>
            </w:r>
          </w:p>
        </w:tc>
      </w:tr>
    </w:tbl>
    <w:p w:rsidR="00B71F2D" w:rsidRDefault="00B71F2D" w:rsidP="00F42790">
      <w:pPr>
        <w:jc w:val="both"/>
        <w:rPr>
          <w:szCs w:val="24"/>
        </w:rPr>
      </w:pPr>
    </w:p>
    <w:p w:rsidR="00FB4B1E" w:rsidRDefault="00F42790" w:rsidP="00FB4B1E">
      <w:pPr>
        <w:jc w:val="both"/>
        <w:rPr>
          <w:szCs w:val="24"/>
          <w:u w:val="single"/>
        </w:rPr>
      </w:pPr>
      <w:r w:rsidRPr="00F42790">
        <w:rPr>
          <w:b/>
          <w:szCs w:val="24"/>
        </w:rPr>
        <w:t>CÔNG TÁC CHUẨN BỊ:</w:t>
      </w:r>
      <w:r w:rsidR="00FB4B1E" w:rsidRPr="00FB4B1E">
        <w:rPr>
          <w:szCs w:val="24"/>
          <w:u w:val="single"/>
        </w:rPr>
        <w:t xml:space="preserve"> </w:t>
      </w:r>
    </w:p>
    <w:p w:rsidR="00FB4B1E" w:rsidRPr="00FB4B1E" w:rsidRDefault="00FB4B1E" w:rsidP="00FB4B1E">
      <w:pPr>
        <w:jc w:val="both"/>
        <w:rPr>
          <w:szCs w:val="24"/>
          <w:u w:val="single"/>
        </w:rPr>
      </w:pPr>
      <w:r w:rsidRPr="00FB4B1E">
        <w:rPr>
          <w:szCs w:val="24"/>
          <w:u w:val="single"/>
        </w:rPr>
        <w:t>Bệnh viện Sản- Nhi chịu trách nhiệm:</w:t>
      </w:r>
    </w:p>
    <w:p w:rsidR="00F42790" w:rsidRPr="00FB4B1E" w:rsidRDefault="00F42790" w:rsidP="00FB4B1E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FB4B1E">
        <w:rPr>
          <w:szCs w:val="24"/>
        </w:rPr>
        <w:t>Phân công nhân sự khảo sát.</w:t>
      </w:r>
    </w:p>
    <w:p w:rsidR="00F42790" w:rsidRDefault="00F42790" w:rsidP="00F42790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Chuẩn bị phương tiện khảo sát (bảng kiểm, biên bản khảo sát….)</w:t>
      </w:r>
    </w:p>
    <w:p w:rsidR="00F42790" w:rsidRDefault="00F42790" w:rsidP="00F42790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Báo cáo kết quả khảo sát.</w:t>
      </w:r>
    </w:p>
    <w:p w:rsidR="00FB4B1E" w:rsidRDefault="00FB4B1E" w:rsidP="00FB4B1E">
      <w:pPr>
        <w:jc w:val="both"/>
        <w:rPr>
          <w:szCs w:val="24"/>
          <w:u w:val="single"/>
        </w:rPr>
      </w:pPr>
      <w:r w:rsidRPr="00F42790">
        <w:rPr>
          <w:szCs w:val="24"/>
          <w:u w:val="single"/>
        </w:rPr>
        <w:t>Trung tâm Y tế Quân Dân Y kết hợp huyện Lý Sơn chịu trách nhiệm:</w:t>
      </w:r>
    </w:p>
    <w:p w:rsidR="00B71F2D" w:rsidRDefault="00FB4B1E" w:rsidP="00FB4B1E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Bố trí nhân sự tiếp đoàn khảo sát gồm:</w:t>
      </w:r>
    </w:p>
    <w:p w:rsidR="00FB4B1E" w:rsidRDefault="00FB4B1E" w:rsidP="00FB4B1E">
      <w:pPr>
        <w:pStyle w:val="ListParagraph"/>
        <w:ind w:left="885"/>
        <w:jc w:val="both"/>
        <w:rPr>
          <w:szCs w:val="24"/>
        </w:rPr>
      </w:pPr>
      <w:r>
        <w:rPr>
          <w:szCs w:val="24"/>
        </w:rPr>
        <w:t>+ Ban giám đốc hoặc đại diện</w:t>
      </w:r>
    </w:p>
    <w:p w:rsidR="00FB4B1E" w:rsidRDefault="00FB4B1E" w:rsidP="00FB4B1E">
      <w:pPr>
        <w:pStyle w:val="ListParagraph"/>
        <w:ind w:left="885"/>
        <w:jc w:val="both"/>
        <w:rPr>
          <w:szCs w:val="24"/>
        </w:rPr>
      </w:pPr>
      <w:r>
        <w:rPr>
          <w:szCs w:val="24"/>
        </w:rPr>
        <w:t>+ Các khoa</w:t>
      </w:r>
      <w:r w:rsidR="000445B3">
        <w:rPr>
          <w:szCs w:val="24"/>
        </w:rPr>
        <w:t>,</w:t>
      </w:r>
      <w:r>
        <w:rPr>
          <w:szCs w:val="24"/>
        </w:rPr>
        <w:t xml:space="preserve"> phòng liên quan</w:t>
      </w:r>
    </w:p>
    <w:p w:rsidR="00FB4B1E" w:rsidRDefault="00FB4B1E" w:rsidP="00FB4B1E">
      <w:pPr>
        <w:pStyle w:val="ListParagraph"/>
        <w:ind w:left="885"/>
        <w:jc w:val="both"/>
        <w:rPr>
          <w:szCs w:val="24"/>
        </w:rPr>
      </w:pPr>
      <w:r>
        <w:rPr>
          <w:szCs w:val="24"/>
        </w:rPr>
        <w:t>+ Phòng KHTH</w:t>
      </w:r>
    </w:p>
    <w:p w:rsidR="00FB4B1E" w:rsidRDefault="00FB4B1E" w:rsidP="00FB4B1E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Kết hợp với đoàn giám sát của Bệnh viện Sản- Nhi khảo sát đánh giá thực trạng của đơn vị.</w:t>
      </w:r>
    </w:p>
    <w:p w:rsidR="00FB4B1E" w:rsidRDefault="00A4238D" w:rsidP="00FB4B1E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Xe đưa đón đoàn</w:t>
      </w:r>
      <w:r w:rsidR="00FB4B1E">
        <w:rPr>
          <w:szCs w:val="24"/>
        </w:rPr>
        <w:t xml:space="preserve"> trong thời gian khảo sát</w:t>
      </w:r>
    </w:p>
    <w:p w:rsidR="00FB4B1E" w:rsidRPr="00FB4B1E" w:rsidRDefault="00FB4B1E" w:rsidP="00FB4B1E">
      <w:pPr>
        <w:jc w:val="both"/>
        <w:rPr>
          <w:szCs w:val="24"/>
        </w:rPr>
      </w:pPr>
    </w:p>
    <w:p w:rsidR="00FB4B1E" w:rsidRDefault="00FB4B1E" w:rsidP="00FB4B1E">
      <w:pPr>
        <w:jc w:val="both"/>
        <w:rPr>
          <w:szCs w:val="24"/>
        </w:rPr>
      </w:pPr>
      <w:r w:rsidRPr="00FB4B1E">
        <w:rPr>
          <w:szCs w:val="24"/>
        </w:rPr>
        <w:t>Bệnh</w:t>
      </w:r>
      <w:r>
        <w:rPr>
          <w:szCs w:val="24"/>
        </w:rPr>
        <w:t xml:space="preserve"> viện Sản- Nhi và </w:t>
      </w:r>
      <w:r w:rsidRPr="00FB4B1E">
        <w:rPr>
          <w:szCs w:val="24"/>
        </w:rPr>
        <w:t>Trung tâm Y tế Quân Dân Y kết hợp huyện</w:t>
      </w:r>
      <w:r>
        <w:rPr>
          <w:szCs w:val="24"/>
        </w:rPr>
        <w:t xml:space="preserve"> Lý Sơn cùng giúp đỡ và tạo điều kiện để đợt khảo sát đạt kết</w:t>
      </w:r>
      <w:r w:rsidR="000445B3">
        <w:rPr>
          <w:szCs w:val="24"/>
        </w:rPr>
        <w:t>quả</w:t>
      </w:r>
      <w:r>
        <w:rPr>
          <w:szCs w:val="24"/>
        </w:rPr>
        <w:t xml:space="preserve"> tốt</w:t>
      </w:r>
      <w:r w:rsidR="00A4238D">
        <w:rPr>
          <w:szCs w:val="24"/>
        </w:rPr>
        <w:t>.</w:t>
      </w:r>
    </w:p>
    <w:p w:rsidR="00A4238D" w:rsidRDefault="00A4238D" w:rsidP="00FB4B1E">
      <w:pPr>
        <w:jc w:val="both"/>
        <w:rPr>
          <w:szCs w:val="24"/>
        </w:rPr>
      </w:pPr>
    </w:p>
    <w:p w:rsidR="00FB4B1E" w:rsidRPr="00A4238D" w:rsidRDefault="00FB4B1E" w:rsidP="00FB4B1E">
      <w:pPr>
        <w:jc w:val="both"/>
        <w:rPr>
          <w:b/>
          <w:szCs w:val="24"/>
        </w:rPr>
      </w:pPr>
      <w:r w:rsidRPr="00A4238D">
        <w:rPr>
          <w:b/>
          <w:szCs w:val="24"/>
        </w:rPr>
        <w:t xml:space="preserve">                                                                                     GIÁM ĐỐC</w:t>
      </w:r>
    </w:p>
    <w:p w:rsidR="00FB4B1E" w:rsidRDefault="00FB4B1E" w:rsidP="00FB4B1E">
      <w:pPr>
        <w:jc w:val="both"/>
        <w:rPr>
          <w:szCs w:val="24"/>
        </w:rPr>
      </w:pPr>
    </w:p>
    <w:p w:rsidR="00A4238D" w:rsidRDefault="00A4238D" w:rsidP="00FB4B1E">
      <w:pPr>
        <w:jc w:val="both"/>
        <w:rPr>
          <w:szCs w:val="24"/>
        </w:rPr>
      </w:pPr>
    </w:p>
    <w:p w:rsidR="00FB4B1E" w:rsidRDefault="00FB4B1E" w:rsidP="00FB4B1E">
      <w:pPr>
        <w:jc w:val="both"/>
        <w:rPr>
          <w:szCs w:val="24"/>
        </w:rPr>
      </w:pPr>
    </w:p>
    <w:p w:rsidR="00FB4B1E" w:rsidRDefault="00FB4B1E" w:rsidP="00FB4B1E">
      <w:pPr>
        <w:jc w:val="both"/>
        <w:rPr>
          <w:szCs w:val="24"/>
        </w:rPr>
      </w:pPr>
    </w:p>
    <w:p w:rsidR="00FB4B1E" w:rsidRDefault="00FB4B1E" w:rsidP="00FB4B1E">
      <w:pPr>
        <w:jc w:val="both"/>
        <w:rPr>
          <w:szCs w:val="24"/>
        </w:rPr>
      </w:pPr>
    </w:p>
    <w:p w:rsidR="00FB4B1E" w:rsidRPr="00A4238D" w:rsidRDefault="00FB4B1E" w:rsidP="00FB4B1E">
      <w:pPr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Pr="00A4238D">
        <w:rPr>
          <w:b/>
          <w:szCs w:val="24"/>
        </w:rPr>
        <w:t>Nguyễn Đình Tuyến</w:t>
      </w:r>
    </w:p>
    <w:p w:rsidR="00FB4B1E" w:rsidRPr="00A4238D" w:rsidRDefault="00FB4B1E" w:rsidP="00FB4B1E">
      <w:pPr>
        <w:jc w:val="both"/>
        <w:rPr>
          <w:b/>
          <w:szCs w:val="24"/>
          <w:u w:val="single"/>
        </w:rPr>
      </w:pPr>
    </w:p>
    <w:p w:rsidR="00B71F2D" w:rsidRPr="00B71F2D" w:rsidRDefault="00B71F2D" w:rsidP="00B71F2D">
      <w:pPr>
        <w:pStyle w:val="ListParagraph"/>
        <w:ind w:left="1069"/>
        <w:jc w:val="both"/>
        <w:rPr>
          <w:szCs w:val="24"/>
        </w:rPr>
      </w:pPr>
    </w:p>
    <w:p w:rsidR="00B71F2D" w:rsidRDefault="00B71F2D" w:rsidP="00B71F2D">
      <w:pPr>
        <w:ind w:firstLine="709"/>
        <w:jc w:val="both"/>
        <w:rPr>
          <w:szCs w:val="24"/>
        </w:rPr>
      </w:pPr>
    </w:p>
    <w:p w:rsidR="00B71F2D" w:rsidRDefault="00B71F2D" w:rsidP="00B71F2D">
      <w:pPr>
        <w:ind w:firstLine="720"/>
        <w:jc w:val="both"/>
        <w:rPr>
          <w:szCs w:val="24"/>
        </w:rPr>
      </w:pPr>
    </w:p>
    <w:p w:rsidR="00B71F2D" w:rsidRPr="00982779" w:rsidRDefault="00B71F2D" w:rsidP="00B71F2D">
      <w:pPr>
        <w:jc w:val="center"/>
        <w:rPr>
          <w:b/>
          <w:i/>
        </w:rPr>
      </w:pPr>
    </w:p>
    <w:p w:rsidR="009F7812" w:rsidRDefault="009F7812"/>
    <w:sectPr w:rsidR="009F7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BEC"/>
    <w:multiLevelType w:val="hybridMultilevel"/>
    <w:tmpl w:val="1F8452DC"/>
    <w:lvl w:ilvl="0" w:tplc="40CE7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E0214F"/>
    <w:multiLevelType w:val="hybridMultilevel"/>
    <w:tmpl w:val="56E29E9E"/>
    <w:lvl w:ilvl="0" w:tplc="BA56FD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5" w:hanging="360"/>
      </w:pPr>
    </w:lvl>
    <w:lvl w:ilvl="2" w:tplc="042A001B" w:tentative="1">
      <w:start w:val="1"/>
      <w:numFmt w:val="lowerRoman"/>
      <w:lvlText w:val="%3."/>
      <w:lvlJc w:val="right"/>
      <w:pPr>
        <w:ind w:left="2325" w:hanging="180"/>
      </w:pPr>
    </w:lvl>
    <w:lvl w:ilvl="3" w:tplc="042A000F" w:tentative="1">
      <w:start w:val="1"/>
      <w:numFmt w:val="decimal"/>
      <w:lvlText w:val="%4."/>
      <w:lvlJc w:val="left"/>
      <w:pPr>
        <w:ind w:left="3045" w:hanging="360"/>
      </w:pPr>
    </w:lvl>
    <w:lvl w:ilvl="4" w:tplc="042A0019" w:tentative="1">
      <w:start w:val="1"/>
      <w:numFmt w:val="lowerLetter"/>
      <w:lvlText w:val="%5."/>
      <w:lvlJc w:val="left"/>
      <w:pPr>
        <w:ind w:left="3765" w:hanging="360"/>
      </w:pPr>
    </w:lvl>
    <w:lvl w:ilvl="5" w:tplc="042A001B" w:tentative="1">
      <w:start w:val="1"/>
      <w:numFmt w:val="lowerRoman"/>
      <w:lvlText w:val="%6."/>
      <w:lvlJc w:val="right"/>
      <w:pPr>
        <w:ind w:left="4485" w:hanging="180"/>
      </w:pPr>
    </w:lvl>
    <w:lvl w:ilvl="6" w:tplc="042A000F" w:tentative="1">
      <w:start w:val="1"/>
      <w:numFmt w:val="decimal"/>
      <w:lvlText w:val="%7."/>
      <w:lvlJc w:val="left"/>
      <w:pPr>
        <w:ind w:left="5205" w:hanging="360"/>
      </w:pPr>
    </w:lvl>
    <w:lvl w:ilvl="7" w:tplc="042A0019" w:tentative="1">
      <w:start w:val="1"/>
      <w:numFmt w:val="lowerLetter"/>
      <w:lvlText w:val="%8."/>
      <w:lvlJc w:val="left"/>
      <w:pPr>
        <w:ind w:left="5925" w:hanging="360"/>
      </w:pPr>
    </w:lvl>
    <w:lvl w:ilvl="8" w:tplc="042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A8369C3"/>
    <w:multiLevelType w:val="hybridMultilevel"/>
    <w:tmpl w:val="9796F70A"/>
    <w:lvl w:ilvl="0" w:tplc="F982B0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104E3"/>
    <w:multiLevelType w:val="hybridMultilevel"/>
    <w:tmpl w:val="C3ECDAAE"/>
    <w:lvl w:ilvl="0" w:tplc="CF5CA57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2D"/>
    <w:rsid w:val="000445B3"/>
    <w:rsid w:val="000F65DA"/>
    <w:rsid w:val="00126597"/>
    <w:rsid w:val="005451C4"/>
    <w:rsid w:val="005D3E65"/>
    <w:rsid w:val="007F7673"/>
    <w:rsid w:val="009F7812"/>
    <w:rsid w:val="00A4238D"/>
    <w:rsid w:val="00B71F2D"/>
    <w:rsid w:val="00CF7594"/>
    <w:rsid w:val="00D74177"/>
    <w:rsid w:val="00F42790"/>
    <w:rsid w:val="00FB4B1E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2D"/>
    <w:pPr>
      <w:ind w:left="720"/>
      <w:contextualSpacing/>
    </w:pPr>
  </w:style>
  <w:style w:type="table" w:styleId="TableGrid">
    <w:name w:val="Table Grid"/>
    <w:basedOn w:val="TableNormal"/>
    <w:uiPriority w:val="59"/>
    <w:rsid w:val="005D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2D"/>
    <w:pPr>
      <w:ind w:left="720"/>
      <w:contextualSpacing/>
    </w:pPr>
  </w:style>
  <w:style w:type="table" w:styleId="TableGrid">
    <w:name w:val="Table Grid"/>
    <w:basedOn w:val="TableNormal"/>
    <w:uiPriority w:val="59"/>
    <w:rsid w:val="005D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qpo</dc:creator>
  <cp:lastModifiedBy>SanNhi</cp:lastModifiedBy>
  <cp:revision>5</cp:revision>
  <cp:lastPrinted>2017-11-15T14:24:00Z</cp:lastPrinted>
  <dcterms:created xsi:type="dcterms:W3CDTF">2017-11-15T03:02:00Z</dcterms:created>
  <dcterms:modified xsi:type="dcterms:W3CDTF">2017-11-15T14:24:00Z</dcterms:modified>
</cp:coreProperties>
</file>